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79" w:rsidRPr="00EB2279" w:rsidRDefault="00EB2279" w:rsidP="00EB2279">
      <w:pPr>
        <w:pBdr>
          <w:bottom w:val="single" w:sz="6" w:space="8" w:color="E7E7EB"/>
        </w:pBdr>
        <w:shd w:val="clear" w:color="auto" w:fill="FFFFFF"/>
        <w:adjustRightInd/>
        <w:snapToGrid/>
        <w:spacing w:before="100" w:beforeAutospacing="1" w:after="75"/>
        <w:outlineLvl w:val="1"/>
        <w:rPr>
          <w:rFonts w:ascii="微软雅黑" w:hAnsi="微软雅黑" w:cs="Helvetica"/>
          <w:sz w:val="36"/>
          <w:szCs w:val="36"/>
        </w:rPr>
      </w:pPr>
      <w:r w:rsidRPr="00EB2279">
        <w:rPr>
          <w:rFonts w:ascii="微软雅黑" w:hAnsi="微软雅黑" w:cs="Helvetica" w:hint="eastAsia"/>
          <w:sz w:val="36"/>
          <w:szCs w:val="36"/>
        </w:rPr>
        <w:t xml:space="preserve">油改水”的十道坎（槛） </w:t>
      </w:r>
    </w:p>
    <w:p w:rsidR="00EB2279" w:rsidRPr="00EB2279" w:rsidRDefault="00EB2279" w:rsidP="00EB2279">
      <w:pPr>
        <w:shd w:val="clear" w:color="auto" w:fill="FFFFFF"/>
        <w:adjustRightInd/>
        <w:snapToGrid/>
        <w:spacing w:after="0" w:line="300" w:lineRule="atLeast"/>
        <w:rPr>
          <w:rFonts w:ascii="微软雅黑" w:hAnsi="微软雅黑" w:cs="Helvetica" w:hint="eastAsia"/>
          <w:sz w:val="2"/>
          <w:szCs w:val="2"/>
        </w:rPr>
      </w:pPr>
      <w:r w:rsidRPr="00EB2279">
        <w:rPr>
          <w:rFonts w:ascii="微软雅黑" w:hAnsi="微软雅黑" w:cs="Helvetica" w:hint="eastAsia"/>
          <w:i/>
          <w:iCs/>
          <w:sz w:val="24"/>
          <w:szCs w:val="24"/>
        </w:rPr>
        <w:t>2015-04-11</w:t>
      </w:r>
      <w:r w:rsidRPr="00EB2279">
        <w:rPr>
          <w:rFonts w:ascii="微软雅黑" w:hAnsi="微软雅黑" w:cs="Helvetica" w:hint="eastAsia"/>
          <w:sz w:val="2"/>
          <w:szCs w:val="2"/>
        </w:rPr>
        <w:t xml:space="preserve"> </w:t>
      </w:r>
      <w:r w:rsidRPr="00EB2279">
        <w:rPr>
          <w:rFonts w:ascii="微软雅黑" w:hAnsi="微软雅黑" w:cs="Helvetica" w:hint="eastAsia"/>
          <w:i/>
          <w:iCs/>
          <w:sz w:val="24"/>
          <w:szCs w:val="24"/>
        </w:rPr>
        <w:t>常青、陈旭明</w:t>
      </w:r>
      <w:r w:rsidRPr="00EB2279">
        <w:rPr>
          <w:rFonts w:ascii="微软雅黑" w:hAnsi="微软雅黑" w:cs="Helvetica" w:hint="eastAsia"/>
          <w:sz w:val="2"/>
          <w:szCs w:val="2"/>
        </w:rPr>
        <w:t xml:space="preserve"> </w:t>
      </w:r>
      <w:hyperlink r:id="rId4" w:history="1">
        <w:r w:rsidRPr="00EB2279">
          <w:rPr>
            <w:rFonts w:ascii="微软雅黑" w:hAnsi="微软雅黑" w:cs="Helvetica" w:hint="eastAsia"/>
            <w:color w:val="607FA6"/>
            <w:sz w:val="24"/>
            <w:szCs w:val="24"/>
          </w:rPr>
          <w:t>鲁班园</w:t>
        </w:r>
      </w:hyperlink>
      <w:r w:rsidRPr="00EB2279">
        <w:rPr>
          <w:rFonts w:ascii="微软雅黑" w:hAnsi="微软雅黑" w:cs="Helvetica" w:hint="eastAsia"/>
          <w:sz w:val="2"/>
          <w:szCs w:val="2"/>
        </w:rPr>
        <w:t xml:space="preserve"> </w:t>
      </w:r>
      <w:r w:rsidRPr="00EB2279">
        <w:rPr>
          <w:rFonts w:ascii="微软雅黑" w:hAnsi="微软雅黑" w:cs="Helvetica" w:hint="eastAsia"/>
          <w:sz w:val="24"/>
        </w:rPr>
        <w:t>鲁班园</w:t>
      </w:r>
      <w:r w:rsidRPr="00EB2279">
        <w:rPr>
          <w:rFonts w:ascii="微软雅黑" w:hAnsi="微软雅黑" w:cs="Helvetica" w:hint="eastAsia"/>
          <w:sz w:val="2"/>
          <w:szCs w:val="2"/>
        </w:rPr>
        <w:t xml:space="preserve"> </w:t>
      </w:r>
    </w:p>
    <w:p w:rsidR="00EB2279" w:rsidRPr="00EB2279" w:rsidRDefault="00EB2279" w:rsidP="00EB2279">
      <w:pPr>
        <w:shd w:val="clear" w:color="auto" w:fill="FFFFFF"/>
        <w:adjustRightInd/>
        <w:snapToGrid/>
        <w:spacing w:after="0" w:line="300" w:lineRule="atLeast"/>
        <w:rPr>
          <w:rFonts w:ascii="微软雅黑" w:hAnsi="微软雅黑" w:cs="Helvetica" w:hint="eastAsia"/>
          <w:vanish/>
          <w:sz w:val="21"/>
          <w:szCs w:val="21"/>
        </w:rPr>
      </w:pPr>
      <w:r w:rsidRPr="00EB2279">
        <w:rPr>
          <w:rFonts w:ascii="微软雅黑" w:hAnsi="微软雅黑" w:cs="Helvetica" w:hint="eastAsia"/>
          <w:vanish/>
          <w:sz w:val="24"/>
          <w:szCs w:val="24"/>
        </w:rPr>
        <w:t>鲁班园</w:t>
      </w:r>
      <w:r w:rsidRPr="00EB2279">
        <w:rPr>
          <w:rFonts w:ascii="微软雅黑" w:hAnsi="微软雅黑" w:cs="Helvetica" w:hint="eastAsia"/>
          <w:vanish/>
          <w:sz w:val="21"/>
          <w:szCs w:val="21"/>
        </w:rPr>
        <w:t xml:space="preserve"> </w:t>
      </w:r>
      <w:r w:rsidRPr="00EB2279">
        <w:rPr>
          <w:rFonts w:ascii="微软雅黑" w:hAnsi="微软雅黑" w:cs="Helvetica"/>
          <w:vanish/>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js_profile_qrcode_img" o:spid="_x0000_i1025" type="#_x0000_t75" alt="" style="width:24pt;height:24pt"/>
        </w:pict>
      </w:r>
    </w:p>
    <w:p w:rsidR="00EB2279" w:rsidRPr="00EB2279" w:rsidRDefault="00EB2279" w:rsidP="00EB2279">
      <w:pPr>
        <w:shd w:val="clear" w:color="auto" w:fill="FFFFFF"/>
        <w:adjustRightInd/>
        <w:snapToGrid/>
        <w:spacing w:before="75" w:after="100" w:afterAutospacing="1" w:line="300" w:lineRule="atLeast"/>
        <w:rPr>
          <w:rFonts w:ascii="微软雅黑" w:hAnsi="微软雅黑" w:cs="Helvetica" w:hint="eastAsia"/>
          <w:vanish/>
          <w:sz w:val="21"/>
          <w:szCs w:val="21"/>
        </w:rPr>
      </w:pPr>
      <w:r w:rsidRPr="00EB2279">
        <w:rPr>
          <w:rFonts w:ascii="微软雅黑" w:hAnsi="微软雅黑" w:cs="Helvetica" w:hint="eastAsia"/>
          <w:vanish/>
          <w:sz w:val="21"/>
          <w:szCs w:val="21"/>
        </w:rPr>
        <w:t xml:space="preserve">微信号 </w:t>
      </w:r>
      <w:proofErr w:type="spellStart"/>
      <w:r w:rsidRPr="00EB2279">
        <w:rPr>
          <w:rFonts w:ascii="微软雅黑" w:hAnsi="微软雅黑" w:cs="Helvetica" w:hint="eastAsia"/>
          <w:color w:val="ADADAD"/>
          <w:sz w:val="21"/>
        </w:rPr>
        <w:t>lubanyuan_cn</w:t>
      </w:r>
      <w:proofErr w:type="spellEnd"/>
      <w:r w:rsidRPr="00EB2279">
        <w:rPr>
          <w:rFonts w:ascii="微软雅黑" w:hAnsi="微软雅黑" w:cs="Helvetica" w:hint="eastAsia"/>
          <w:vanish/>
          <w:sz w:val="21"/>
          <w:szCs w:val="21"/>
        </w:rPr>
        <w:t xml:space="preserve"> </w:t>
      </w:r>
    </w:p>
    <w:p w:rsidR="00EB2279" w:rsidRPr="00EB2279" w:rsidRDefault="00EB2279" w:rsidP="00EB2279">
      <w:pPr>
        <w:shd w:val="clear" w:color="auto" w:fill="FFFFFF"/>
        <w:adjustRightInd/>
        <w:snapToGrid/>
        <w:spacing w:before="75" w:after="100" w:afterAutospacing="1" w:line="300" w:lineRule="atLeast"/>
        <w:rPr>
          <w:rFonts w:ascii="微软雅黑" w:hAnsi="微软雅黑" w:cs="Helvetica" w:hint="eastAsia"/>
          <w:vanish/>
          <w:sz w:val="21"/>
          <w:szCs w:val="21"/>
        </w:rPr>
      </w:pPr>
      <w:r w:rsidRPr="00EB2279">
        <w:rPr>
          <w:rFonts w:ascii="微软雅黑" w:hAnsi="微软雅黑" w:cs="Helvetica" w:hint="eastAsia"/>
          <w:vanish/>
          <w:sz w:val="21"/>
          <w:szCs w:val="21"/>
        </w:rPr>
        <w:t xml:space="preserve">功能介绍 </w:t>
      </w:r>
      <w:r w:rsidRPr="00EB2279">
        <w:rPr>
          <w:rFonts w:ascii="微软雅黑" w:hAnsi="微软雅黑" w:cs="Helvetica" w:hint="eastAsia"/>
          <w:color w:val="ADADAD"/>
          <w:sz w:val="21"/>
        </w:rPr>
        <w:t>鲁班园的宗旨是为家具设计产业实现互联网上的新家具材料、新工艺、新木工机械技术的高效传播交流。</w:t>
      </w:r>
      <w:r w:rsidRPr="00EB2279">
        <w:rPr>
          <w:rFonts w:ascii="微软雅黑" w:hAnsi="微软雅黑" w:cs="Helvetica" w:hint="eastAsia"/>
          <w:vanish/>
          <w:sz w:val="21"/>
          <w:szCs w:val="21"/>
        </w:rPr>
        <w:t xml:space="preserve"> </w:t>
      </w:r>
    </w:p>
    <w:p w:rsidR="00EB2279" w:rsidRPr="00EB2279" w:rsidRDefault="00EB2279" w:rsidP="00EB2279">
      <w:pPr>
        <w:shd w:val="clear" w:color="auto" w:fill="FFFFFF"/>
        <w:adjustRightInd/>
        <w:snapToGrid/>
        <w:spacing w:after="0"/>
        <w:rPr>
          <w:rFonts w:ascii="微软雅黑" w:hAnsi="微软雅黑" w:cs="Helvetica" w:hint="eastAsia"/>
          <w:color w:val="333333"/>
          <w:sz w:val="18"/>
          <w:szCs w:val="18"/>
        </w:rPr>
      </w:pPr>
      <w:r w:rsidRPr="00EB2279">
        <w:rPr>
          <w:rFonts w:ascii="微软雅黑" w:hAnsi="微软雅黑" w:cs="Helvetica" w:hint="eastAsia"/>
          <w:color w:val="333333"/>
          <w:sz w:val="18"/>
          <w:szCs w:val="18"/>
        </w:rPr>
        <w:br/>
      </w:r>
    </w:p>
    <w:p w:rsidR="00EB2279" w:rsidRPr="00EB2279" w:rsidRDefault="00EB2279" w:rsidP="00EB2279">
      <w:pPr>
        <w:shd w:val="clear" w:color="auto" w:fill="FFFFFF"/>
        <w:adjustRightInd/>
        <w:snapToGrid/>
        <w:spacing w:after="0"/>
        <w:rPr>
          <w:rFonts w:ascii="微软雅黑" w:hAnsi="微软雅黑" w:cs="Helvetica" w:hint="eastAsia"/>
          <w:color w:val="3E3E3E"/>
          <w:sz w:val="24"/>
          <w:szCs w:val="24"/>
        </w:rPr>
      </w:pPr>
      <w:r w:rsidRPr="00EB2279">
        <w:rPr>
          <w:rFonts w:ascii="微软雅黑" w:hAnsi="微软雅黑" w:cs="Helvetica" w:hint="eastAsia"/>
          <w:color w:val="3E3E3E"/>
          <w:sz w:val="27"/>
          <w:szCs w:val="27"/>
        </w:rPr>
        <w:t>家具厂油性漆改水性漆是适应环保要求必然之举。市场常见的水性漆有水性自干漆、水性PU漆和水性UV漆三种。水性漆要想得到市场的接受并广泛使用就必须要达到传统油性漆的漆膜性能、施工性能和性价比。目前，市场的水性漆都存在固含量低，施工性能差，容易导致木材含水率改变等众多缺陷。制作出来的家具达不到油性漆制作出来的效果，用户产品无法体现出优势。</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color w:val="000000"/>
          <w:sz w:val="27"/>
          <w:szCs w:val="27"/>
        </w:rPr>
        <w:t>在鲁班园常青的建议下，我根据这几年在家具行业一线</w:t>
      </w:r>
      <w:r w:rsidRPr="00EB2279">
        <w:rPr>
          <w:rFonts w:ascii="Arial" w:hAnsi="Arial" w:cs="Arial"/>
          <w:color w:val="000000"/>
          <w:sz w:val="27"/>
          <w:szCs w:val="27"/>
        </w:rPr>
        <w:t>“</w:t>
      </w:r>
      <w:r w:rsidRPr="00EB2279">
        <w:rPr>
          <w:rFonts w:ascii="Arial" w:hAnsi="Arial" w:cs="Arial"/>
          <w:color w:val="000000"/>
          <w:sz w:val="27"/>
          <w:szCs w:val="27"/>
        </w:rPr>
        <w:t>油改水</w:t>
      </w:r>
      <w:r w:rsidRPr="00EB2279">
        <w:rPr>
          <w:rFonts w:ascii="Arial" w:hAnsi="Arial" w:cs="Arial"/>
          <w:color w:val="000000"/>
          <w:sz w:val="27"/>
          <w:szCs w:val="27"/>
        </w:rPr>
        <w:t>”</w:t>
      </w:r>
      <w:r w:rsidRPr="00EB2279">
        <w:rPr>
          <w:rFonts w:ascii="Arial" w:hAnsi="Arial" w:cs="Arial"/>
          <w:color w:val="000000"/>
          <w:sz w:val="27"/>
          <w:szCs w:val="27"/>
        </w:rPr>
        <w:t>的经验，总结出</w:t>
      </w:r>
      <w:r w:rsidRPr="00EB2279">
        <w:rPr>
          <w:rFonts w:ascii="Arial" w:hAnsi="Arial" w:cs="Arial"/>
          <w:color w:val="000000"/>
          <w:sz w:val="27"/>
          <w:szCs w:val="27"/>
        </w:rPr>
        <w:t>“</w:t>
      </w:r>
      <w:r w:rsidRPr="00EB2279">
        <w:rPr>
          <w:rFonts w:ascii="Arial" w:hAnsi="Arial" w:cs="Arial"/>
          <w:color w:val="000000"/>
          <w:sz w:val="27"/>
          <w:szCs w:val="27"/>
        </w:rPr>
        <w:t>油改水</w:t>
      </w:r>
      <w:r w:rsidRPr="00EB2279">
        <w:rPr>
          <w:rFonts w:ascii="Arial" w:hAnsi="Arial" w:cs="Arial"/>
          <w:color w:val="000000"/>
          <w:sz w:val="27"/>
          <w:szCs w:val="27"/>
        </w:rPr>
        <w:t>”</w:t>
      </w:r>
      <w:r w:rsidRPr="00EB2279">
        <w:rPr>
          <w:rFonts w:ascii="Arial" w:hAnsi="Arial" w:cs="Arial"/>
          <w:color w:val="000000"/>
          <w:sz w:val="27"/>
          <w:szCs w:val="27"/>
        </w:rPr>
        <w:t>的十道坎（槛），供各位老板参考。目前，我与设备伙伴一起，在朋友圈中分享自己坎（槛）方面的体会。</w:t>
      </w:r>
    </w:p>
    <w:p w:rsidR="00EB2279" w:rsidRPr="00EB2279" w:rsidRDefault="00EB2279" w:rsidP="00EB2279">
      <w:pPr>
        <w:shd w:val="clear" w:color="auto" w:fill="FFFFFF"/>
        <w:adjustRightInd/>
        <w:snapToGrid/>
        <w:spacing w:before="75" w:after="75"/>
        <w:jc w:val="center"/>
        <w:rPr>
          <w:rFonts w:ascii="Arial" w:hAnsi="Arial" w:cs="Arial"/>
          <w:color w:val="000000"/>
          <w:sz w:val="24"/>
          <w:szCs w:val="24"/>
        </w:rPr>
      </w:pPr>
      <w:r>
        <w:rPr>
          <w:rFonts w:ascii="Arial" w:hAnsi="Arial" w:cs="Arial"/>
          <w:noProof/>
          <w:color w:val="000000"/>
          <w:sz w:val="27"/>
          <w:szCs w:val="27"/>
        </w:rPr>
        <w:drawing>
          <wp:inline distT="0" distB="0" distL="0" distR="0">
            <wp:extent cx="4819650" cy="3855720"/>
            <wp:effectExtent l="19050" t="0" r="0" b="0"/>
            <wp:docPr id="3" name="图片 3" descr="http://mmbiz.qpic.cn/mmbiz/f0yZkQdibw2C52IUZVeWd8jjGeMzEb3CsV9e7t1p88ZHpaSiafftMuwKia29fia5DDOL4kiaK9J78hqUylRGsVZaFWw/0?wxfro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biz.qpic.cn/mmbiz/f0yZkQdibw2C52IUZVeWd8jjGeMzEb3CsV9e7t1p88ZHpaSiafftMuwKia29fia5DDOL4kiaK9J78hqUylRGsVZaFWw/0?wxfrom=5"/>
                    <pic:cNvPicPr>
                      <a:picLocks noChangeAspect="1" noChangeArrowheads="1"/>
                    </pic:cNvPicPr>
                  </pic:nvPicPr>
                  <pic:blipFill>
                    <a:blip r:embed="rId5" cstate="print"/>
                    <a:srcRect/>
                    <a:stretch>
                      <a:fillRect/>
                    </a:stretch>
                  </pic:blipFill>
                  <pic:spPr bwMode="auto">
                    <a:xfrm>
                      <a:off x="0" y="0"/>
                      <a:ext cx="4819650" cy="3855720"/>
                    </a:xfrm>
                    <a:prstGeom prst="rect">
                      <a:avLst/>
                    </a:prstGeom>
                    <a:noFill/>
                    <a:ln w="9525">
                      <a:noFill/>
                      <a:miter lim="800000"/>
                      <a:headEnd/>
                      <a:tailEnd/>
                    </a:ln>
                  </pic:spPr>
                </pic:pic>
              </a:graphicData>
            </a:graphic>
          </wp:inline>
        </w:drawing>
      </w:r>
    </w:p>
    <w:p w:rsidR="00EB2279" w:rsidRPr="00EB2279" w:rsidRDefault="00EB2279" w:rsidP="00EB2279">
      <w:pPr>
        <w:shd w:val="clear" w:color="auto" w:fill="FFFFFF"/>
        <w:adjustRightInd/>
        <w:snapToGrid/>
        <w:spacing w:after="0"/>
        <w:rPr>
          <w:rFonts w:ascii="Arial" w:hAnsi="Arial" w:cs="Arial"/>
          <w:color w:val="000000"/>
          <w:sz w:val="21"/>
          <w:szCs w:val="21"/>
        </w:rPr>
      </w:pPr>
    </w:p>
    <w:p w:rsidR="00EB2279" w:rsidRDefault="00EB2279" w:rsidP="00EB2279">
      <w:pPr>
        <w:shd w:val="clear" w:color="auto" w:fill="FFFFFF"/>
        <w:adjustRightInd/>
        <w:snapToGrid/>
        <w:spacing w:after="0"/>
        <w:rPr>
          <w:rFonts w:ascii="微软雅黑" w:hAnsi="微软雅黑" w:cs="Helvetica" w:hint="eastAsia"/>
          <w:color w:val="3E3E3E"/>
          <w:sz w:val="24"/>
          <w:szCs w:val="24"/>
        </w:rPr>
      </w:pPr>
    </w:p>
    <w:p w:rsidR="00EB2279" w:rsidRDefault="00EB2279" w:rsidP="00EB2279">
      <w:pPr>
        <w:shd w:val="clear" w:color="auto" w:fill="FFFFFF"/>
        <w:adjustRightInd/>
        <w:snapToGrid/>
        <w:spacing w:after="0"/>
        <w:rPr>
          <w:rFonts w:ascii="微软雅黑" w:hAnsi="微软雅黑" w:cs="Helvetica" w:hint="eastAsia"/>
          <w:color w:val="3E3E3E"/>
          <w:sz w:val="24"/>
          <w:szCs w:val="24"/>
        </w:rPr>
      </w:pP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lastRenderedPageBreak/>
        <w:t>1</w:t>
      </w:r>
      <w:r w:rsidRPr="00EB2279">
        <w:rPr>
          <w:rFonts w:ascii="微软雅黑" w:hAnsi="微软雅黑" w:cs="Helvetica" w:hint="eastAsia"/>
          <w:color w:val="0070C0"/>
          <w:sz w:val="24"/>
          <w:szCs w:val="24"/>
        </w:rPr>
        <w:t>南北气候坎（槛）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施工必须不受天气影响，</w:t>
      </w:r>
      <w:r w:rsidRPr="00EB2279">
        <w:rPr>
          <w:rFonts w:ascii="Arial" w:hAnsi="Arial" w:cs="Arial"/>
          <w:color w:val="000000"/>
          <w:sz w:val="27"/>
          <w:szCs w:val="27"/>
        </w:rPr>
        <w:t>不管南方或者北方都能随意使用；不管夏天还是冬天都能随意使用；不管天晴还是下雨都能随意使用。中国地大物博，广东有</w:t>
      </w:r>
      <w:r w:rsidRPr="00EB2279">
        <w:rPr>
          <w:rFonts w:ascii="Arial" w:hAnsi="Arial" w:cs="Arial"/>
          <w:color w:val="000000"/>
          <w:sz w:val="27"/>
          <w:szCs w:val="27"/>
        </w:rPr>
        <w:t>“</w:t>
      </w:r>
      <w:r w:rsidRPr="00EB2279">
        <w:rPr>
          <w:rFonts w:ascii="Arial" w:hAnsi="Arial" w:cs="Arial"/>
          <w:color w:val="000000"/>
          <w:sz w:val="27"/>
          <w:szCs w:val="27"/>
        </w:rPr>
        <w:t>回南天</w:t>
      </w:r>
      <w:r w:rsidRPr="00EB2279">
        <w:rPr>
          <w:rFonts w:ascii="Arial" w:hAnsi="Arial" w:cs="Arial"/>
          <w:color w:val="000000"/>
          <w:sz w:val="27"/>
          <w:szCs w:val="27"/>
        </w:rPr>
        <w:t>”</w:t>
      </w:r>
      <w:r w:rsidRPr="00EB2279">
        <w:rPr>
          <w:rFonts w:ascii="Arial" w:hAnsi="Arial" w:cs="Arial"/>
          <w:color w:val="000000"/>
          <w:sz w:val="27"/>
          <w:szCs w:val="27"/>
        </w:rPr>
        <w:t>，江苏有</w:t>
      </w:r>
      <w:r w:rsidRPr="00EB2279">
        <w:rPr>
          <w:rFonts w:ascii="Arial" w:hAnsi="Arial" w:cs="Arial"/>
          <w:color w:val="000000"/>
          <w:sz w:val="27"/>
          <w:szCs w:val="27"/>
        </w:rPr>
        <w:t>“</w:t>
      </w:r>
      <w:r w:rsidRPr="00EB2279">
        <w:rPr>
          <w:rFonts w:ascii="Arial" w:hAnsi="Arial" w:cs="Arial"/>
          <w:color w:val="000000"/>
          <w:sz w:val="27"/>
          <w:szCs w:val="27"/>
        </w:rPr>
        <w:t>黄梅天</w:t>
      </w:r>
      <w:r w:rsidRPr="00EB2279">
        <w:rPr>
          <w:rFonts w:ascii="Arial" w:hAnsi="Arial" w:cs="Arial"/>
          <w:color w:val="000000"/>
          <w:sz w:val="27"/>
          <w:szCs w:val="27"/>
        </w:rPr>
        <w:t>”</w:t>
      </w:r>
      <w:r w:rsidRPr="00EB2279">
        <w:rPr>
          <w:rFonts w:ascii="Arial" w:hAnsi="Arial" w:cs="Arial"/>
          <w:color w:val="000000"/>
          <w:sz w:val="27"/>
          <w:szCs w:val="27"/>
        </w:rPr>
        <w:t>，东北有</w:t>
      </w:r>
      <w:r w:rsidRPr="00EB2279">
        <w:rPr>
          <w:rFonts w:ascii="Arial" w:hAnsi="Arial" w:cs="Arial"/>
          <w:color w:val="000000"/>
          <w:sz w:val="27"/>
          <w:szCs w:val="27"/>
        </w:rPr>
        <w:t>“</w:t>
      </w:r>
      <w:r w:rsidRPr="00EB2279">
        <w:rPr>
          <w:rFonts w:ascii="Arial" w:hAnsi="Arial" w:cs="Arial"/>
          <w:color w:val="000000"/>
          <w:sz w:val="27"/>
          <w:szCs w:val="27"/>
        </w:rPr>
        <w:t>猫冬天</w:t>
      </w:r>
      <w:r w:rsidRPr="00EB2279">
        <w:rPr>
          <w:rFonts w:ascii="Arial" w:hAnsi="Arial" w:cs="Arial"/>
          <w:color w:val="000000"/>
          <w:sz w:val="27"/>
          <w:szCs w:val="27"/>
        </w:rPr>
        <w:t>”......</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2</w:t>
      </w:r>
      <w:r w:rsidRPr="00EB2279">
        <w:rPr>
          <w:rFonts w:ascii="微软雅黑" w:hAnsi="微软雅黑" w:cs="Helvetica" w:hint="eastAsia"/>
          <w:color w:val="0070C0"/>
          <w:sz w:val="24"/>
          <w:szCs w:val="24"/>
        </w:rPr>
        <w:t>施工方便坎（槛）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施工必须要达到目前传统油性漆的随意性。</w:t>
      </w:r>
      <w:r w:rsidRPr="00EB2279">
        <w:rPr>
          <w:rFonts w:ascii="Arial" w:hAnsi="Arial" w:cs="Arial"/>
          <w:color w:val="000000"/>
          <w:sz w:val="27"/>
          <w:szCs w:val="27"/>
        </w:rPr>
        <w:t>水性漆如果不能克服上色、手汗、流挂、薄厚等施工缺陷，广泛应用将是一句空话。</w:t>
      </w:r>
      <w:r w:rsidRPr="00EB2279">
        <w:rPr>
          <w:rFonts w:ascii="Arial" w:hAnsi="Arial" w:cs="Arial"/>
          <w:color w:val="000000"/>
          <w:sz w:val="27"/>
          <w:szCs w:val="27"/>
        </w:rPr>
        <w:t>“</w:t>
      </w:r>
      <w:r w:rsidRPr="00EB2279">
        <w:rPr>
          <w:rFonts w:ascii="Arial" w:hAnsi="Arial" w:cs="Arial"/>
          <w:color w:val="000000"/>
          <w:sz w:val="27"/>
          <w:szCs w:val="27"/>
        </w:rPr>
        <w:t>三分漆七分涂</w:t>
      </w:r>
      <w:r w:rsidRPr="00EB2279">
        <w:rPr>
          <w:rFonts w:ascii="Arial" w:hAnsi="Arial" w:cs="Arial"/>
          <w:color w:val="000000"/>
          <w:sz w:val="27"/>
          <w:szCs w:val="27"/>
        </w:rPr>
        <w:t>”</w:t>
      </w:r>
      <w:r w:rsidRPr="00EB2279">
        <w:rPr>
          <w:rFonts w:ascii="Arial" w:hAnsi="Arial" w:cs="Arial"/>
          <w:color w:val="000000"/>
          <w:sz w:val="27"/>
          <w:szCs w:val="27"/>
        </w:rPr>
        <w:t>，施工对漆面效果影响巨大，如果对涂装的要求很高，则水性漆的推广是不利的。</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3</w:t>
      </w:r>
      <w:r w:rsidRPr="00EB2279">
        <w:rPr>
          <w:rFonts w:ascii="微软雅黑" w:hAnsi="微软雅黑" w:cs="Helvetica" w:hint="eastAsia"/>
          <w:color w:val="0070C0"/>
          <w:sz w:val="24"/>
          <w:szCs w:val="24"/>
        </w:rPr>
        <w:t>产品储运坎（槛）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运输、储存不能受气候温度影响。</w:t>
      </w:r>
      <w:r w:rsidRPr="00EB2279">
        <w:rPr>
          <w:rFonts w:ascii="Arial" w:hAnsi="Arial" w:cs="Arial"/>
          <w:color w:val="000000"/>
          <w:sz w:val="27"/>
          <w:szCs w:val="27"/>
        </w:rPr>
        <w:t>水性漆在</w:t>
      </w:r>
      <w:r w:rsidRPr="00EB2279">
        <w:rPr>
          <w:rFonts w:ascii="Arial" w:hAnsi="Arial" w:cs="Arial"/>
          <w:color w:val="000000"/>
          <w:sz w:val="27"/>
          <w:szCs w:val="27"/>
        </w:rPr>
        <w:t>0</w:t>
      </w:r>
      <w:r w:rsidRPr="00EB2279">
        <w:rPr>
          <w:rFonts w:ascii="宋体" w:eastAsia="宋体" w:hAnsi="宋体" w:cs="宋体" w:hint="eastAsia"/>
          <w:color w:val="000000"/>
          <w:sz w:val="27"/>
          <w:szCs w:val="27"/>
        </w:rPr>
        <w:t>℃</w:t>
      </w:r>
      <w:r w:rsidRPr="00EB2279">
        <w:rPr>
          <w:rFonts w:ascii="Arial" w:hAnsi="Arial" w:cs="Arial"/>
          <w:color w:val="000000"/>
          <w:sz w:val="27"/>
          <w:szCs w:val="27"/>
        </w:rPr>
        <w:t>以下会结冰，一旦结冰就会导致破乳报废。冬天水性漆在运输途中可能结冰，储运问题不解决，必会酿成大灾祸。</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4</w:t>
      </w:r>
      <w:r w:rsidRPr="00EB2279">
        <w:rPr>
          <w:rFonts w:ascii="微软雅黑" w:hAnsi="微软雅黑" w:cs="Helvetica" w:hint="eastAsia"/>
          <w:color w:val="0070C0"/>
          <w:sz w:val="24"/>
          <w:szCs w:val="24"/>
        </w:rPr>
        <w:t>漆膜油润坎（槛）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漆膜效果与性能必须达到目前油性漆之效果。</w:t>
      </w:r>
      <w:r w:rsidRPr="00EB2279">
        <w:rPr>
          <w:rFonts w:ascii="Arial" w:hAnsi="Arial" w:cs="Arial"/>
          <w:color w:val="000000"/>
          <w:sz w:val="27"/>
          <w:szCs w:val="27"/>
        </w:rPr>
        <w:t>让客户为了环保，而牺牲品质是不现实的。</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5</w:t>
      </w:r>
      <w:r w:rsidRPr="00EB2279">
        <w:rPr>
          <w:rFonts w:ascii="微软雅黑" w:hAnsi="微软雅黑" w:cs="Helvetica" w:hint="eastAsia"/>
          <w:color w:val="0070C0"/>
          <w:sz w:val="24"/>
          <w:szCs w:val="24"/>
        </w:rPr>
        <w:t>木材水分坎（槛）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施工过程不能改变木材含水率。</w:t>
      </w:r>
      <w:r w:rsidRPr="00EB2279">
        <w:rPr>
          <w:rFonts w:ascii="Arial" w:hAnsi="Arial" w:cs="Arial"/>
          <w:color w:val="000000"/>
          <w:sz w:val="27"/>
          <w:szCs w:val="27"/>
        </w:rPr>
        <w:t>众所周知，木材含水率是家具保持稳定性的一个重要指标，南北家具厂不能互通与含水率控制有很大的因素。</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6</w:t>
      </w:r>
      <w:r w:rsidRPr="00EB2279">
        <w:rPr>
          <w:rFonts w:ascii="微软雅黑" w:hAnsi="微软雅黑" w:cs="Helvetica" w:hint="eastAsia"/>
          <w:color w:val="0070C0"/>
          <w:sz w:val="24"/>
          <w:szCs w:val="24"/>
        </w:rPr>
        <w:t>干燥时间坎（槛）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color w:val="000000"/>
          <w:sz w:val="27"/>
          <w:szCs w:val="27"/>
        </w:rPr>
        <w:t>干燥时间长，对大企业意味对流水线的长度增加，投资提高、对小企业意味着漆工的收入。传统油性</w:t>
      </w:r>
      <w:r w:rsidRPr="00EB2279">
        <w:rPr>
          <w:rFonts w:ascii="Arial" w:hAnsi="Arial" w:cs="Arial"/>
          <w:color w:val="000000"/>
          <w:sz w:val="27"/>
          <w:szCs w:val="27"/>
        </w:rPr>
        <w:t>PU/PE</w:t>
      </w:r>
      <w:r w:rsidRPr="00EB2279">
        <w:rPr>
          <w:rFonts w:ascii="Arial" w:hAnsi="Arial" w:cs="Arial"/>
          <w:color w:val="000000"/>
          <w:sz w:val="27"/>
          <w:szCs w:val="27"/>
        </w:rPr>
        <w:t>干燥速度已经给家具制造带来瓶颈，如果</w:t>
      </w:r>
      <w:r w:rsidRPr="00EB2279">
        <w:rPr>
          <w:rFonts w:ascii="Arial" w:hAnsi="Arial" w:cs="Arial"/>
          <w:b/>
          <w:bCs/>
          <w:color w:val="974806"/>
          <w:sz w:val="27"/>
        </w:rPr>
        <w:t>水性漆干燥更慢，油改水项目则是白搭。</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7</w:t>
      </w:r>
      <w:r w:rsidRPr="00EB2279">
        <w:rPr>
          <w:rFonts w:ascii="微软雅黑" w:hAnsi="微软雅黑" w:cs="Helvetica" w:hint="eastAsia"/>
          <w:color w:val="0070C0"/>
          <w:sz w:val="24"/>
          <w:szCs w:val="24"/>
        </w:rPr>
        <w:t>技改投资坎（槛）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设备投资不能太大。</w:t>
      </w:r>
      <w:r w:rsidRPr="00EB2279">
        <w:rPr>
          <w:rFonts w:ascii="Arial" w:hAnsi="Arial" w:cs="Arial"/>
          <w:color w:val="000000"/>
          <w:sz w:val="27"/>
          <w:szCs w:val="27"/>
        </w:rPr>
        <w:t>传统油性漆之所以能够遍地开花，是因为施工门槛低，</w:t>
      </w:r>
      <w:r w:rsidRPr="00EB2279">
        <w:rPr>
          <w:rFonts w:ascii="Arial" w:hAnsi="Arial" w:cs="Arial"/>
          <w:color w:val="000000"/>
          <w:sz w:val="27"/>
          <w:szCs w:val="27"/>
        </w:rPr>
        <w:t>300-400</w:t>
      </w:r>
      <w:r w:rsidRPr="00EB2279">
        <w:rPr>
          <w:rFonts w:ascii="Arial" w:hAnsi="Arial" w:cs="Arial"/>
          <w:color w:val="000000"/>
          <w:sz w:val="27"/>
          <w:szCs w:val="27"/>
        </w:rPr>
        <w:t>元一把喷枪就可以施工。如果油改水需要投资百万的设备，那是无法获得普及的。</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lastRenderedPageBreak/>
        <w:t>8</w:t>
      </w:r>
      <w:r w:rsidRPr="00EB2279">
        <w:rPr>
          <w:rFonts w:ascii="微软雅黑" w:hAnsi="微软雅黑" w:cs="Helvetica" w:hint="eastAsia"/>
          <w:color w:val="0070C0"/>
          <w:sz w:val="24"/>
          <w:szCs w:val="24"/>
        </w:rPr>
        <w:t>产品风格坎（槛）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油改水必须要有广泛的适应性，能适合大多产品风格。</w:t>
      </w:r>
      <w:r w:rsidRPr="00EB2279">
        <w:rPr>
          <w:rFonts w:ascii="Arial" w:hAnsi="Arial" w:cs="Arial"/>
          <w:color w:val="000000"/>
          <w:sz w:val="27"/>
          <w:szCs w:val="27"/>
        </w:rPr>
        <w:t>因此，对每一种风格都要有人认真研发解决方案，因为家具漆制作工艺复杂，不但需要有底漆还需要有面漆及与之相配套的辅料，缺一不可。</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9</w:t>
      </w:r>
      <w:r w:rsidRPr="00EB2279">
        <w:rPr>
          <w:rFonts w:ascii="微软雅黑" w:hAnsi="微软雅黑" w:cs="Helvetica" w:hint="eastAsia"/>
          <w:color w:val="0070C0"/>
          <w:sz w:val="24"/>
          <w:szCs w:val="24"/>
        </w:rPr>
        <w:t>单位低价坎（槛）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b/>
          <w:bCs/>
          <w:color w:val="974806"/>
          <w:sz w:val="27"/>
        </w:rPr>
        <w:t>价格不能太贵。</w:t>
      </w:r>
      <w:r w:rsidRPr="00EB2279">
        <w:rPr>
          <w:rFonts w:ascii="Arial" w:hAnsi="Arial" w:cs="Arial"/>
          <w:color w:val="000000"/>
          <w:sz w:val="27"/>
          <w:szCs w:val="27"/>
        </w:rPr>
        <w:t>虽说水性漆环保，但成熟的油性漆制作的成本是众所周知的，过高的价格会影响普及之速度的。白玉兰老板的</w:t>
      </w:r>
      <w:r w:rsidRPr="00EB2279">
        <w:rPr>
          <w:rFonts w:ascii="Arial" w:hAnsi="Arial" w:cs="Arial"/>
          <w:color w:val="000000"/>
          <w:sz w:val="27"/>
          <w:szCs w:val="27"/>
        </w:rPr>
        <w:t>“</w:t>
      </w:r>
      <w:r w:rsidRPr="00EB2279">
        <w:rPr>
          <w:rFonts w:ascii="Arial" w:hAnsi="Arial" w:cs="Arial"/>
          <w:color w:val="000000"/>
          <w:sz w:val="27"/>
          <w:szCs w:val="27"/>
        </w:rPr>
        <w:t>水性工艺、油性价格</w:t>
      </w:r>
      <w:r w:rsidRPr="00EB2279">
        <w:rPr>
          <w:rFonts w:ascii="Arial" w:hAnsi="Arial" w:cs="Arial"/>
          <w:color w:val="000000"/>
          <w:sz w:val="27"/>
          <w:szCs w:val="27"/>
        </w:rPr>
        <w:t>”</w:t>
      </w:r>
      <w:r w:rsidRPr="00EB2279">
        <w:rPr>
          <w:rFonts w:ascii="Arial" w:hAnsi="Arial" w:cs="Arial"/>
          <w:color w:val="000000"/>
          <w:sz w:val="27"/>
          <w:szCs w:val="27"/>
        </w:rPr>
        <w:t>就是这个道理。</w:t>
      </w:r>
    </w:p>
    <w:p w:rsidR="00EB2279" w:rsidRPr="00EB2279" w:rsidRDefault="00EB2279" w:rsidP="00EB2279">
      <w:pPr>
        <w:shd w:val="clear" w:color="auto" w:fill="FFFFFF"/>
        <w:adjustRightInd/>
        <w:snapToGrid/>
        <w:spacing w:after="0"/>
        <w:rPr>
          <w:rFonts w:ascii="微软雅黑" w:hAnsi="微软雅黑" w:cs="Helvetica"/>
          <w:color w:val="3E3E3E"/>
          <w:sz w:val="24"/>
          <w:szCs w:val="24"/>
        </w:rPr>
      </w:pPr>
      <w:r w:rsidRPr="00EB2279">
        <w:rPr>
          <w:rFonts w:ascii="微软雅黑" w:hAnsi="微软雅黑" w:cs="Helvetica" w:hint="eastAsia"/>
          <w:color w:val="3E3E3E"/>
          <w:sz w:val="24"/>
          <w:szCs w:val="24"/>
        </w:rPr>
        <w:t>10</w:t>
      </w:r>
      <w:r w:rsidRPr="00EB2279">
        <w:rPr>
          <w:rFonts w:ascii="微软雅黑" w:hAnsi="微软雅黑" w:cs="Helvetica" w:hint="eastAsia"/>
          <w:color w:val="0070C0"/>
          <w:sz w:val="24"/>
          <w:szCs w:val="24"/>
        </w:rPr>
        <w:t>污水排放坎（槛）</w:t>
      </w:r>
      <w:r w:rsidRPr="00EB2279">
        <w:rPr>
          <w:rFonts w:ascii="微软雅黑" w:hAnsi="微软雅黑" w:cs="Helvetica" w:hint="eastAsia"/>
          <w:color w:val="3E3E3E"/>
          <w:sz w:val="24"/>
          <w:szCs w:val="24"/>
        </w:rPr>
        <w:t xml:space="preserve"> </w:t>
      </w:r>
    </w:p>
    <w:p w:rsidR="00EB2279" w:rsidRPr="00EB2279" w:rsidRDefault="00EB2279" w:rsidP="00EB2279">
      <w:pPr>
        <w:shd w:val="clear" w:color="auto" w:fill="FFFFFF"/>
        <w:adjustRightInd/>
        <w:snapToGrid/>
        <w:spacing w:before="75" w:after="75"/>
        <w:rPr>
          <w:rFonts w:ascii="Arial" w:hAnsi="Arial" w:cs="Arial" w:hint="eastAsia"/>
          <w:color w:val="000000"/>
          <w:sz w:val="24"/>
          <w:szCs w:val="24"/>
        </w:rPr>
      </w:pPr>
      <w:r w:rsidRPr="00EB2279">
        <w:rPr>
          <w:rFonts w:ascii="Arial" w:hAnsi="Arial" w:cs="Arial"/>
          <w:color w:val="000000"/>
          <w:sz w:val="27"/>
          <w:szCs w:val="27"/>
        </w:rPr>
        <w:t>油性漆已经把空气污染了，改用</w:t>
      </w:r>
      <w:r w:rsidRPr="00EB2279">
        <w:rPr>
          <w:rFonts w:ascii="Arial" w:hAnsi="Arial" w:cs="Arial"/>
          <w:b/>
          <w:bCs/>
          <w:color w:val="974806"/>
          <w:sz w:val="27"/>
        </w:rPr>
        <w:t>水性漆就不能再把水也搞脏了，要不然</w:t>
      </w:r>
      <w:r w:rsidRPr="00EB2279">
        <w:rPr>
          <w:rFonts w:ascii="Arial" w:hAnsi="Arial" w:cs="Arial"/>
          <w:b/>
          <w:bCs/>
          <w:color w:val="974806"/>
          <w:sz w:val="27"/>
        </w:rPr>
        <w:t>“</w:t>
      </w:r>
      <w:r w:rsidRPr="00EB2279">
        <w:rPr>
          <w:rFonts w:ascii="Arial" w:hAnsi="Arial" w:cs="Arial"/>
          <w:b/>
          <w:bCs/>
          <w:color w:val="974806"/>
          <w:sz w:val="27"/>
        </w:rPr>
        <w:t>油改水</w:t>
      </w:r>
      <w:r w:rsidRPr="00EB2279">
        <w:rPr>
          <w:rFonts w:ascii="Arial" w:hAnsi="Arial" w:cs="Arial"/>
          <w:b/>
          <w:bCs/>
          <w:color w:val="974806"/>
          <w:sz w:val="27"/>
        </w:rPr>
        <w:t>”</w:t>
      </w:r>
      <w:r w:rsidRPr="00EB2279">
        <w:rPr>
          <w:rFonts w:ascii="Arial" w:hAnsi="Arial" w:cs="Arial"/>
          <w:b/>
          <w:bCs/>
          <w:color w:val="974806"/>
          <w:sz w:val="27"/>
        </w:rPr>
        <w:t>就没有价值了。</w:t>
      </w:r>
      <w:r w:rsidRPr="00EB2279">
        <w:rPr>
          <w:rFonts w:ascii="Arial" w:hAnsi="Arial" w:cs="Arial"/>
          <w:color w:val="000000"/>
          <w:sz w:val="27"/>
          <w:szCs w:val="27"/>
        </w:rPr>
        <w:t>水性漆厂家在研发产品的时候必须要把水污染的问题考虑进去。如何控制不污染水或少污染水以及污染的水如何无害化处理。只有做到了这些，才能顺应时代，否则解决一个旧的麻烦又会制造新的更严重魔鬼。</w:t>
      </w:r>
    </w:p>
    <w:p w:rsidR="00EB2279" w:rsidRPr="00EB2279" w:rsidRDefault="00EB2279" w:rsidP="00EB2279">
      <w:pPr>
        <w:shd w:val="clear" w:color="auto" w:fill="FFFFFF"/>
        <w:adjustRightInd/>
        <w:snapToGrid/>
        <w:spacing w:before="75" w:after="75"/>
        <w:rPr>
          <w:rFonts w:ascii="微软雅黑" w:hAnsi="微软雅黑" w:cs="Helvetica"/>
          <w:color w:val="3E3E3E"/>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954FA"/>
    <w:rsid w:val="00323B43"/>
    <w:rsid w:val="003D37D8"/>
    <w:rsid w:val="00426133"/>
    <w:rsid w:val="004358AB"/>
    <w:rsid w:val="008B7726"/>
    <w:rsid w:val="00D31D50"/>
    <w:rsid w:val="00EB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EB2279"/>
    <w:pPr>
      <w:adjustRightInd/>
      <w:snapToGrid/>
      <w:spacing w:before="100" w:beforeAutospacing="1" w:after="100" w:afterAutospacing="1"/>
      <w:outlineLvl w:val="1"/>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B2279"/>
    <w:rPr>
      <w:rFonts w:ascii="宋体" w:eastAsia="宋体" w:hAnsi="宋体" w:cs="宋体"/>
      <w:sz w:val="24"/>
      <w:szCs w:val="24"/>
    </w:rPr>
  </w:style>
  <w:style w:type="character" w:styleId="a3">
    <w:name w:val="Hyperlink"/>
    <w:basedOn w:val="a0"/>
    <w:uiPriority w:val="99"/>
    <w:semiHidden/>
    <w:unhideWhenUsed/>
    <w:rsid w:val="00EB2279"/>
    <w:rPr>
      <w:strike w:val="0"/>
      <w:dstrike w:val="0"/>
      <w:color w:val="607FA6"/>
      <w:u w:val="none"/>
      <w:effect w:val="none"/>
    </w:rPr>
  </w:style>
  <w:style w:type="character" w:styleId="a4">
    <w:name w:val="Emphasis"/>
    <w:basedOn w:val="a0"/>
    <w:uiPriority w:val="20"/>
    <w:qFormat/>
    <w:rsid w:val="00EB2279"/>
    <w:rPr>
      <w:i/>
      <w:iCs/>
    </w:rPr>
  </w:style>
  <w:style w:type="paragraph" w:customStyle="1" w:styleId="profilemeta">
    <w:name w:val="profile_meta"/>
    <w:basedOn w:val="a"/>
    <w:rsid w:val="00EB2279"/>
    <w:pPr>
      <w:adjustRightInd/>
      <w:snapToGrid/>
      <w:spacing w:before="75" w:after="100" w:afterAutospacing="1"/>
    </w:pPr>
    <w:rPr>
      <w:rFonts w:ascii="宋体" w:eastAsia="宋体" w:hAnsi="宋体" w:cs="宋体"/>
      <w:sz w:val="24"/>
      <w:szCs w:val="24"/>
    </w:rPr>
  </w:style>
  <w:style w:type="character" w:customStyle="1" w:styleId="richmediameta1">
    <w:name w:val="rich_media_meta1"/>
    <w:basedOn w:val="a0"/>
    <w:rsid w:val="00EB2279"/>
    <w:rPr>
      <w:sz w:val="24"/>
      <w:szCs w:val="24"/>
    </w:rPr>
  </w:style>
  <w:style w:type="character" w:styleId="a5">
    <w:name w:val="Strong"/>
    <w:basedOn w:val="a0"/>
    <w:uiPriority w:val="22"/>
    <w:qFormat/>
    <w:rsid w:val="00EB2279"/>
    <w:rPr>
      <w:b/>
      <w:bCs/>
    </w:rPr>
  </w:style>
  <w:style w:type="character" w:customStyle="1" w:styleId="profilemetavalue1">
    <w:name w:val="profile_meta_value1"/>
    <w:basedOn w:val="a0"/>
    <w:rsid w:val="00EB2279"/>
    <w:rPr>
      <w:vanish w:val="0"/>
      <w:webHidden w:val="0"/>
      <w:color w:val="ADADAD"/>
      <w:specVanish w:val="0"/>
    </w:rPr>
  </w:style>
  <w:style w:type="paragraph" w:styleId="a6">
    <w:name w:val="Balloon Text"/>
    <w:basedOn w:val="a"/>
    <w:link w:val="Char"/>
    <w:uiPriority w:val="99"/>
    <w:semiHidden/>
    <w:unhideWhenUsed/>
    <w:rsid w:val="00EB2279"/>
    <w:pPr>
      <w:spacing w:after="0"/>
    </w:pPr>
    <w:rPr>
      <w:sz w:val="18"/>
      <w:szCs w:val="18"/>
    </w:rPr>
  </w:style>
  <w:style w:type="character" w:customStyle="1" w:styleId="Char">
    <w:name w:val="批注框文本 Char"/>
    <w:basedOn w:val="a0"/>
    <w:link w:val="a6"/>
    <w:uiPriority w:val="99"/>
    <w:semiHidden/>
    <w:rsid w:val="00EB227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57382101">
      <w:bodyDiv w:val="1"/>
      <w:marLeft w:val="0"/>
      <w:marRight w:val="0"/>
      <w:marTop w:val="0"/>
      <w:marBottom w:val="0"/>
      <w:divBdr>
        <w:top w:val="none" w:sz="0" w:space="0" w:color="auto"/>
        <w:left w:val="none" w:sz="0" w:space="0" w:color="auto"/>
        <w:bottom w:val="none" w:sz="0" w:space="0" w:color="auto"/>
        <w:right w:val="none" w:sz="0" w:space="0" w:color="auto"/>
      </w:divBdr>
      <w:divsChild>
        <w:div w:id="844827360">
          <w:marLeft w:val="0"/>
          <w:marRight w:val="0"/>
          <w:marTop w:val="0"/>
          <w:marBottom w:val="0"/>
          <w:divBdr>
            <w:top w:val="none" w:sz="0" w:space="0" w:color="auto"/>
            <w:left w:val="none" w:sz="0" w:space="0" w:color="auto"/>
            <w:bottom w:val="none" w:sz="0" w:space="0" w:color="auto"/>
            <w:right w:val="none" w:sz="0" w:space="0" w:color="auto"/>
          </w:divBdr>
          <w:divsChild>
            <w:div w:id="1393773594">
              <w:marLeft w:val="0"/>
              <w:marRight w:val="0"/>
              <w:marTop w:val="0"/>
              <w:marBottom w:val="0"/>
              <w:divBdr>
                <w:top w:val="none" w:sz="0" w:space="0" w:color="auto"/>
                <w:left w:val="none" w:sz="0" w:space="0" w:color="auto"/>
                <w:bottom w:val="none" w:sz="0" w:space="0" w:color="auto"/>
                <w:right w:val="none" w:sz="0" w:space="0" w:color="auto"/>
              </w:divBdr>
              <w:divsChild>
                <w:div w:id="1143695446">
                  <w:marLeft w:val="0"/>
                  <w:marRight w:val="0"/>
                  <w:marTop w:val="0"/>
                  <w:marBottom w:val="0"/>
                  <w:divBdr>
                    <w:top w:val="none" w:sz="0" w:space="0" w:color="auto"/>
                    <w:left w:val="none" w:sz="0" w:space="0" w:color="auto"/>
                    <w:bottom w:val="none" w:sz="0" w:space="0" w:color="auto"/>
                    <w:right w:val="none" w:sz="0" w:space="0" w:color="auto"/>
                  </w:divBdr>
                  <w:divsChild>
                    <w:div w:id="1617905557">
                      <w:marLeft w:val="0"/>
                      <w:marRight w:val="0"/>
                      <w:marTop w:val="0"/>
                      <w:marBottom w:val="0"/>
                      <w:divBdr>
                        <w:top w:val="none" w:sz="0" w:space="0" w:color="auto"/>
                        <w:left w:val="none" w:sz="0" w:space="0" w:color="auto"/>
                        <w:bottom w:val="none" w:sz="0" w:space="0" w:color="auto"/>
                        <w:right w:val="none" w:sz="0" w:space="0" w:color="auto"/>
                      </w:divBdr>
                      <w:divsChild>
                        <w:div w:id="1858805733">
                          <w:marLeft w:val="0"/>
                          <w:marRight w:val="0"/>
                          <w:marTop w:val="0"/>
                          <w:marBottom w:val="270"/>
                          <w:divBdr>
                            <w:top w:val="none" w:sz="0" w:space="0" w:color="auto"/>
                            <w:left w:val="none" w:sz="0" w:space="0" w:color="auto"/>
                            <w:bottom w:val="none" w:sz="0" w:space="0" w:color="auto"/>
                            <w:right w:val="none" w:sz="0" w:space="0" w:color="auto"/>
                          </w:divBdr>
                          <w:divsChild>
                            <w:div w:id="1228801220">
                              <w:marLeft w:val="0"/>
                              <w:marRight w:val="0"/>
                              <w:marTop w:val="0"/>
                              <w:marBottom w:val="0"/>
                              <w:divBdr>
                                <w:top w:val="none" w:sz="0" w:space="0" w:color="auto"/>
                                <w:left w:val="none" w:sz="0" w:space="0" w:color="auto"/>
                                <w:bottom w:val="none" w:sz="0" w:space="0" w:color="auto"/>
                                <w:right w:val="none" w:sz="0" w:space="0" w:color="auto"/>
                              </w:divBdr>
                              <w:divsChild>
                                <w:div w:id="2057703564">
                                  <w:marLeft w:val="0"/>
                                  <w:marRight w:val="0"/>
                                  <w:marTop w:val="0"/>
                                  <w:marBottom w:val="0"/>
                                  <w:divBdr>
                                    <w:top w:val="single" w:sz="6" w:space="23" w:color="D9DADC"/>
                                    <w:left w:val="single" w:sz="6" w:space="31" w:color="D9DADC"/>
                                    <w:bottom w:val="single" w:sz="6" w:space="27" w:color="D9DADC"/>
                                    <w:right w:val="single" w:sz="6" w:space="17" w:color="D9DADC"/>
                                  </w:divBdr>
                                </w:div>
                              </w:divsChild>
                            </w:div>
                          </w:divsChild>
                        </w:div>
                        <w:div w:id="8546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2015-06-03T04:37:00Z</dcterms:modified>
</cp:coreProperties>
</file>